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AE9" w:rsidRDefault="00236AE9" w:rsidP="00236AE9">
      <w:pPr>
        <w:tabs>
          <w:tab w:val="left" w:pos="9085"/>
        </w:tabs>
        <w:jc w:val="center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 xml:space="preserve">№ </w:t>
      </w:r>
      <w:r w:rsidR="00CB4432">
        <w:rPr>
          <w:b/>
          <w:bCs/>
          <w:sz w:val="28"/>
        </w:rPr>
        <w:t>12</w:t>
      </w:r>
      <w:r>
        <w:rPr>
          <w:b/>
          <w:bCs/>
          <w:sz w:val="28"/>
          <w:lang w:val="kk-KZ"/>
        </w:rPr>
        <w:t xml:space="preserve">  ДӘРІС</w:t>
      </w:r>
    </w:p>
    <w:p w:rsidR="00236AE9" w:rsidRDefault="00236AE9" w:rsidP="00236AE9">
      <w:pPr>
        <w:pStyle w:val="9"/>
        <w:rPr>
          <w:sz w:val="28"/>
          <w:lang w:val="kk-KZ"/>
        </w:rPr>
      </w:pPr>
    </w:p>
    <w:p w:rsidR="00236AE9" w:rsidRDefault="00236AE9" w:rsidP="00236AE9">
      <w:pPr>
        <w:pStyle w:val="9"/>
        <w:rPr>
          <w:lang w:val="kk-KZ"/>
        </w:rPr>
      </w:pPr>
      <w:r>
        <w:rPr>
          <w:lang w:val="kk-KZ"/>
        </w:rPr>
        <w:t>Қылмыстық  құқық негіздері (</w:t>
      </w:r>
      <w:r w:rsidR="00E453B4">
        <w:rPr>
          <w:lang w:val="kk-KZ"/>
        </w:rPr>
        <w:t>2</w:t>
      </w:r>
      <w:bookmarkStart w:id="0" w:name="_GoBack"/>
      <w:bookmarkEnd w:id="0"/>
      <w:r>
        <w:rPr>
          <w:lang w:val="kk-KZ"/>
        </w:rPr>
        <w:t>)</w:t>
      </w:r>
    </w:p>
    <w:p w:rsidR="00236AE9" w:rsidRDefault="00236AE9" w:rsidP="00236AE9">
      <w:pPr>
        <w:ind w:hanging="360"/>
        <w:jc w:val="both"/>
        <w:rPr>
          <w:b/>
          <w:bCs/>
          <w:sz w:val="28"/>
          <w:lang w:val="kk-KZ"/>
        </w:rPr>
      </w:pP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b/>
          <w:bCs/>
          <w:sz w:val="28"/>
          <w:lang w:val="kk-KZ"/>
        </w:rPr>
        <w:t>Дәріс мақсаттары:</w:t>
      </w:r>
      <w:r>
        <w:rPr>
          <w:sz w:val="28"/>
          <w:lang w:val="kk-KZ"/>
        </w:rPr>
        <w:t xml:space="preserve">  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1. Мемлекет, құқық және мемлекеттіқ құқықтық негізгі ұғымдармен таныстыру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2. Құқықтық тәрбие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</w:p>
    <w:p w:rsidR="00236AE9" w:rsidRDefault="00236AE9" w:rsidP="007B3F46">
      <w:pPr>
        <w:tabs>
          <w:tab w:val="left" w:pos="2320"/>
        </w:tabs>
        <w:ind w:firstLine="709"/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ЖОСПАР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1. Қылмыс ұғымы, белгілері, санаттары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2. Қылмыстық жазалардың  ұғымы, белгілері, жүйесі мен түрлері</w:t>
      </w:r>
    </w:p>
    <w:p w:rsidR="007B3F46" w:rsidRDefault="007B3F46" w:rsidP="007B3F46">
      <w:pPr>
        <w:ind w:firstLine="709"/>
        <w:jc w:val="both"/>
        <w:rPr>
          <w:sz w:val="28"/>
          <w:lang w:val="kk-KZ"/>
        </w:rPr>
      </w:pPr>
    </w:p>
    <w:p w:rsidR="00236AE9" w:rsidRDefault="00236AE9" w:rsidP="007B3F46">
      <w:pPr>
        <w:ind w:firstLine="709"/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1. Қылмыстық  құқықтын қағидалары</w:t>
      </w:r>
    </w:p>
    <w:p w:rsidR="007B3F46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1. Заңдылық;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2. Заң алдында азаматтардың теңдіғі</w:t>
      </w:r>
    </w:p>
    <w:p w:rsidR="007B3F46" w:rsidRDefault="007B3F46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3. Жеке жаупкершілік;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4. Әділдік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5. Қылмыстық қудалау шараларын  орынды қолдану</w:t>
      </w:r>
    </w:p>
    <w:p w:rsidR="007B3F46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6. Демократизм; 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7. Гуманизм</w:t>
      </w:r>
    </w:p>
    <w:p w:rsidR="00236AE9" w:rsidRDefault="007B3F46" w:rsidP="007B3F46">
      <w:pPr>
        <w:ind w:firstLine="709"/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2</w:t>
      </w:r>
      <w:r w:rsidR="00236AE9">
        <w:rPr>
          <w:b/>
          <w:bCs/>
          <w:sz w:val="28"/>
          <w:lang w:val="kk-KZ"/>
        </w:rPr>
        <w:t>. Қылмыс ұғымы, белгілері:</w:t>
      </w:r>
    </w:p>
    <w:p w:rsidR="00236AE9" w:rsidRDefault="00236AE9" w:rsidP="007B3F46">
      <w:pPr>
        <w:pStyle w:val="a3"/>
        <w:tabs>
          <w:tab w:val="left" w:pos="708"/>
        </w:tabs>
        <w:ind w:left="0" w:firstLine="709"/>
        <w:jc w:val="both"/>
      </w:pPr>
      <w:r>
        <w:t xml:space="preserve">Қылмыс дегеніміз – Қылмыстық Кодексте жазалау қатермен тыйым салынған айыпты қоғамдық қауыпты әрекет (іс-әрекет немесе әрекетсіздік). </w:t>
      </w:r>
    </w:p>
    <w:p w:rsidR="00236AE9" w:rsidRDefault="00236AE9" w:rsidP="007B3F46">
      <w:pPr>
        <w:ind w:firstLine="709"/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Қылмыс белгілері:</w:t>
      </w:r>
    </w:p>
    <w:p w:rsidR="007B3F46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1. Қоғамға қауіптілігі;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2. Заңға қайшылығы;</w:t>
      </w:r>
    </w:p>
    <w:p w:rsidR="007B3F46" w:rsidRDefault="007B3F46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3. Айыптылығы;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4. Жазаланатындығы</w:t>
      </w:r>
    </w:p>
    <w:p w:rsidR="00236AE9" w:rsidRDefault="00236AE9" w:rsidP="007B3F46">
      <w:pPr>
        <w:pStyle w:val="a3"/>
        <w:tabs>
          <w:tab w:val="left" w:pos="708"/>
        </w:tabs>
        <w:ind w:left="0" w:firstLine="709"/>
        <w:jc w:val="both"/>
        <w:rPr>
          <w:b/>
          <w:bCs/>
        </w:rPr>
      </w:pPr>
      <w:r>
        <w:rPr>
          <w:b/>
          <w:bCs/>
        </w:rPr>
        <w:t>Қылмыс құрамының төрт элементі бар:</w:t>
      </w:r>
    </w:p>
    <w:p w:rsidR="00236AE9" w:rsidRDefault="00236AE9" w:rsidP="007B3F46">
      <w:pPr>
        <w:pStyle w:val="a3"/>
        <w:tabs>
          <w:tab w:val="left" w:pos="708"/>
        </w:tabs>
        <w:ind w:left="0" w:firstLine="709"/>
        <w:jc w:val="both"/>
      </w:pPr>
      <w:r>
        <w:t>- Қылмыс объектісі;</w:t>
      </w:r>
    </w:p>
    <w:p w:rsidR="00236AE9" w:rsidRDefault="00236AE9" w:rsidP="007B3F46">
      <w:pPr>
        <w:pStyle w:val="a3"/>
        <w:tabs>
          <w:tab w:val="left" w:pos="708"/>
        </w:tabs>
        <w:ind w:left="0" w:firstLine="709"/>
        <w:jc w:val="both"/>
      </w:pPr>
      <w:r>
        <w:t>- Қылмыстың объективтык жағы;</w:t>
      </w:r>
    </w:p>
    <w:p w:rsidR="00236AE9" w:rsidRDefault="00236AE9" w:rsidP="007B3F46">
      <w:pPr>
        <w:pStyle w:val="a3"/>
        <w:tabs>
          <w:tab w:val="left" w:pos="708"/>
        </w:tabs>
        <w:ind w:left="0" w:firstLine="709"/>
        <w:jc w:val="both"/>
      </w:pPr>
      <w:r>
        <w:t>- Қылмыс субъектісі;</w:t>
      </w:r>
    </w:p>
    <w:p w:rsidR="00236AE9" w:rsidRDefault="00236AE9" w:rsidP="007B3F46">
      <w:pPr>
        <w:pStyle w:val="a3"/>
        <w:tabs>
          <w:tab w:val="left" w:pos="708"/>
        </w:tabs>
        <w:ind w:left="0" w:firstLine="709"/>
        <w:jc w:val="both"/>
      </w:pPr>
      <w:r>
        <w:t>- Қылмыстың субъективтык жағы</w:t>
      </w:r>
    </w:p>
    <w:p w:rsidR="00236AE9" w:rsidRDefault="00236AE9" w:rsidP="007B3F46">
      <w:pPr>
        <w:pStyle w:val="a3"/>
        <w:tabs>
          <w:tab w:val="left" w:pos="708"/>
        </w:tabs>
        <w:ind w:left="0" w:firstLine="709"/>
        <w:jc w:val="both"/>
        <w:rPr>
          <w:b/>
          <w:bCs/>
        </w:rPr>
      </w:pPr>
      <w:r>
        <w:rPr>
          <w:b/>
          <w:bCs/>
        </w:rPr>
        <w:t xml:space="preserve">Қылмыстарды жіктеу: 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ҚРҚК 10-бабына қөрсетілгендей қылмыс сипаты мен қауыптылык дәрежесіне қарай төрт санатқа бөлінеді: онша ауыр емес ауырлығы орташа ауыр және өте ауыр қылмыстарға жіктеледі:</w:t>
      </w:r>
    </w:p>
    <w:tbl>
      <w:tblPr>
        <w:tblpPr w:leftFromText="180" w:rightFromText="180" w:bottomFromText="200" w:vertAnchor="text" w:horzAnchor="margin" w:tblpY="154"/>
        <w:tblW w:w="9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5"/>
        <w:gridCol w:w="3206"/>
        <w:gridCol w:w="3225"/>
      </w:tblGrid>
      <w:tr w:rsidR="00236AE9" w:rsidRPr="007F5991" w:rsidTr="00AB51B3">
        <w:trPr>
          <w:trHeight w:val="48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Қылмыс санаттары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ind w:firstLine="46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Қасақана жасалған қылмыс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Абайсызда жасалған қылмыс</w:t>
            </w:r>
          </w:p>
        </w:tc>
      </w:tr>
      <w:tr w:rsidR="00236AE9" w:rsidRPr="007F5991" w:rsidTr="00AB51B3">
        <w:trPr>
          <w:trHeight w:val="48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онша ауыр емес қылмыс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ind w:firstLine="46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 xml:space="preserve">Екі жылдан аспайтын </w:t>
            </w:r>
          </w:p>
          <w:p w:rsidR="00236AE9" w:rsidRPr="007F5991" w:rsidRDefault="00236AE9" w:rsidP="007B3F46">
            <w:pPr>
              <w:spacing w:line="276" w:lineRule="auto"/>
              <w:ind w:firstLine="709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мерзімге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Бес жылдан аспайтын мерзімге</w:t>
            </w:r>
          </w:p>
        </w:tc>
      </w:tr>
      <w:tr w:rsidR="00236AE9" w:rsidRPr="007F5991" w:rsidTr="00AB51B3">
        <w:trPr>
          <w:trHeight w:val="48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ауырлығы орташа қылмыс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Бес жылдан аспайтын мерзімге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Бес жылдан астам мерзімге</w:t>
            </w:r>
          </w:p>
        </w:tc>
      </w:tr>
      <w:tr w:rsidR="00236AE9" w:rsidRPr="007F5991" w:rsidTr="00AB51B3">
        <w:trPr>
          <w:trHeight w:val="546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lastRenderedPageBreak/>
              <w:t>ауыр қылмыс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AE9" w:rsidRPr="007F5991" w:rsidRDefault="00236AE9" w:rsidP="00AB51B3">
            <w:pPr>
              <w:spacing w:line="276" w:lineRule="auto"/>
              <w:ind w:firstLine="46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Он екі жылдан аспайтын мерзімге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7B3F46">
            <w:pPr>
              <w:spacing w:line="276" w:lineRule="auto"/>
              <w:ind w:firstLine="709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----</w:t>
            </w:r>
          </w:p>
        </w:tc>
      </w:tr>
      <w:tr w:rsidR="00236AE9" w:rsidRPr="007F5991" w:rsidTr="007F5991">
        <w:trPr>
          <w:trHeight w:val="7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өте ауыр қылмыс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AB51B3">
            <w:pPr>
              <w:spacing w:line="276" w:lineRule="auto"/>
              <w:ind w:firstLine="46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Екі жылдан астам</w:t>
            </w:r>
          </w:p>
          <w:p w:rsidR="00236AE9" w:rsidRPr="007F5991" w:rsidRDefault="00236AE9" w:rsidP="00AB51B3">
            <w:pPr>
              <w:spacing w:line="276" w:lineRule="auto"/>
              <w:ind w:firstLine="46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Мерзімге немесе өлім жазасына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AE9" w:rsidRPr="007F5991" w:rsidRDefault="00236AE9" w:rsidP="007B3F46">
            <w:pPr>
              <w:spacing w:line="276" w:lineRule="auto"/>
              <w:ind w:firstLine="709"/>
              <w:jc w:val="both"/>
              <w:rPr>
                <w:sz w:val="22"/>
                <w:szCs w:val="22"/>
                <w:lang w:val="kk-KZ" w:eastAsia="en-US"/>
              </w:rPr>
            </w:pPr>
            <w:r w:rsidRPr="007F5991">
              <w:rPr>
                <w:sz w:val="22"/>
                <w:szCs w:val="22"/>
                <w:lang w:val="kk-KZ" w:eastAsia="en-US"/>
              </w:rPr>
              <w:t>----</w:t>
            </w:r>
          </w:p>
        </w:tc>
      </w:tr>
    </w:tbl>
    <w:p w:rsidR="00236AE9" w:rsidRDefault="00236AE9" w:rsidP="007B3F46">
      <w:pPr>
        <w:ind w:firstLine="709"/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Қылмыстық жазалардың  ұғымы, белгілері, жүйесі мен түрлері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Жаза дегеніміз – соттың үкімі бойынша тағайындалатын мемлекеттік мәжбурлеу шарасы. Жаза қылмыс жасауға кінәлі деп танылған адамға қолданылады және адамды құқықтары мен бостандықтарынаң ҚРҚК (38- б) қөзделген айыру немесе оларды шектеу болып табылады.</w:t>
      </w:r>
    </w:p>
    <w:p w:rsidR="00236AE9" w:rsidRDefault="00236AE9" w:rsidP="007B3F46">
      <w:pPr>
        <w:ind w:firstLine="709"/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Негізгі: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Айыппүл салу;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Белгілі бір лауазымды атқару немесе белгілі бір қызметпен айналысу құқығынан айыру;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Қоғамдық жұмыстарға тарту;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Түзеу жүмыстарға тарту;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Әскери қызмет бойынша шектеу;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Бас бостандығын шектеу;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Қамау;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Бас бостандығынан айыру;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Өлім жазасы;</w:t>
      </w:r>
    </w:p>
    <w:p w:rsidR="00236AE9" w:rsidRDefault="00236AE9" w:rsidP="007B3F46">
      <w:pPr>
        <w:ind w:firstLine="709"/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Қосымша: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Арнаулы әскери немесе құрметті атағынан сыныптық шен”нен дипломатиялық дәрежесінен біліктілік сыныбынан және мемлекеттік наградаларынан айыру;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Мүлкін тәркілеу</w:t>
      </w:r>
    </w:p>
    <w:p w:rsidR="00236AE9" w:rsidRDefault="00236AE9" w:rsidP="007B3F46">
      <w:pPr>
        <w:ind w:firstLine="709"/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Негізгі де қосымша да жаза болып алатын түрлері (аралас):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Айыппүл салу;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Белгілі бір лауазымды атқару немесе белгілі бір қызметпен айналысу құқығынан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айыру</w:t>
      </w:r>
    </w:p>
    <w:p w:rsidR="00236AE9" w:rsidRDefault="00236AE9" w:rsidP="007B3F4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- Қоғамдық жұмыстарға тарту </w:t>
      </w:r>
    </w:p>
    <w:p w:rsidR="00236AE9" w:rsidRDefault="00236AE9" w:rsidP="007B3F46">
      <w:pPr>
        <w:ind w:firstLine="709"/>
        <w:jc w:val="both"/>
      </w:pPr>
    </w:p>
    <w:p w:rsidR="00EF6AC6" w:rsidRDefault="00EF6AC6"/>
    <w:sectPr w:rsidR="00EF6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E48"/>
    <w:rsid w:val="00236AE9"/>
    <w:rsid w:val="002D5E48"/>
    <w:rsid w:val="007B3F46"/>
    <w:rsid w:val="007F5991"/>
    <w:rsid w:val="00AB51B3"/>
    <w:rsid w:val="00CB4432"/>
    <w:rsid w:val="00D50CBF"/>
    <w:rsid w:val="00E453B4"/>
    <w:rsid w:val="00EF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236AE9"/>
    <w:pPr>
      <w:keepNext/>
      <w:jc w:val="center"/>
      <w:outlineLvl w:val="8"/>
    </w:pPr>
    <w:rPr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semiHidden/>
    <w:rsid w:val="00236AE9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styleId="a3">
    <w:name w:val="Body Text Indent"/>
    <w:basedOn w:val="a"/>
    <w:link w:val="a4"/>
    <w:semiHidden/>
    <w:unhideWhenUsed/>
    <w:rsid w:val="00236AE9"/>
    <w:pPr>
      <w:tabs>
        <w:tab w:val="left" w:pos="9085"/>
      </w:tabs>
      <w:ind w:left="-360"/>
    </w:pPr>
    <w:rPr>
      <w:sz w:val="28"/>
      <w:lang w:val="kk-KZ"/>
    </w:rPr>
  </w:style>
  <w:style w:type="character" w:customStyle="1" w:styleId="a4">
    <w:name w:val="Основной текст с отступом Знак"/>
    <w:basedOn w:val="a0"/>
    <w:link w:val="a3"/>
    <w:semiHidden/>
    <w:rsid w:val="00236AE9"/>
    <w:rPr>
      <w:rFonts w:ascii="Times New Roman" w:eastAsia="Times New Roman" w:hAnsi="Times New Roman" w:cs="Times New Roman"/>
      <w:sz w:val="28"/>
      <w:szCs w:val="24"/>
      <w:lang w:val="kk-KZ" w:eastAsia="ru-RU"/>
    </w:rPr>
  </w:style>
  <w:style w:type="paragraph" w:styleId="2">
    <w:name w:val="Body Text 2"/>
    <w:basedOn w:val="a"/>
    <w:link w:val="20"/>
    <w:semiHidden/>
    <w:unhideWhenUsed/>
    <w:rsid w:val="00236AE9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semiHidden/>
    <w:rsid w:val="00236AE9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236AE9"/>
    <w:pPr>
      <w:keepNext/>
      <w:jc w:val="center"/>
      <w:outlineLvl w:val="8"/>
    </w:pPr>
    <w:rPr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semiHidden/>
    <w:rsid w:val="00236AE9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styleId="a3">
    <w:name w:val="Body Text Indent"/>
    <w:basedOn w:val="a"/>
    <w:link w:val="a4"/>
    <w:semiHidden/>
    <w:unhideWhenUsed/>
    <w:rsid w:val="00236AE9"/>
    <w:pPr>
      <w:tabs>
        <w:tab w:val="left" w:pos="9085"/>
      </w:tabs>
      <w:ind w:left="-360"/>
    </w:pPr>
    <w:rPr>
      <w:sz w:val="28"/>
      <w:lang w:val="kk-KZ"/>
    </w:rPr>
  </w:style>
  <w:style w:type="character" w:customStyle="1" w:styleId="a4">
    <w:name w:val="Основной текст с отступом Знак"/>
    <w:basedOn w:val="a0"/>
    <w:link w:val="a3"/>
    <w:semiHidden/>
    <w:rsid w:val="00236AE9"/>
    <w:rPr>
      <w:rFonts w:ascii="Times New Roman" w:eastAsia="Times New Roman" w:hAnsi="Times New Roman" w:cs="Times New Roman"/>
      <w:sz w:val="28"/>
      <w:szCs w:val="24"/>
      <w:lang w:val="kk-KZ" w:eastAsia="ru-RU"/>
    </w:rPr>
  </w:style>
  <w:style w:type="paragraph" w:styleId="2">
    <w:name w:val="Body Text 2"/>
    <w:basedOn w:val="a"/>
    <w:link w:val="20"/>
    <w:semiHidden/>
    <w:unhideWhenUsed/>
    <w:rsid w:val="00236AE9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semiHidden/>
    <w:rsid w:val="00236AE9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4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347</Words>
  <Characters>1981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8</cp:revision>
  <dcterms:created xsi:type="dcterms:W3CDTF">2014-11-22T02:48:00Z</dcterms:created>
  <dcterms:modified xsi:type="dcterms:W3CDTF">2014-11-22T03:04:00Z</dcterms:modified>
</cp:coreProperties>
</file>